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7597" w14:textId="77777777" w:rsidR="00A634B9" w:rsidRPr="00A634B9" w:rsidRDefault="00A634B9" w:rsidP="00A634B9">
      <w:pPr>
        <w:shd w:val="clear" w:color="auto" w:fill="FFFFFF"/>
        <w:spacing w:after="375" w:line="705" w:lineRule="atLeast"/>
        <w:textAlignment w:val="baseline"/>
        <w:outlineLvl w:val="1"/>
        <w:rPr>
          <w:rFonts w:ascii="Arial" w:eastAsia="Times New Roman" w:hAnsi="Arial" w:cs="Arial"/>
          <w:b/>
          <w:bCs/>
          <w:color w:val="222222"/>
          <w:spacing w:val="-12"/>
          <w:sz w:val="57"/>
          <w:szCs w:val="57"/>
          <w:lang w:eastAsia="fr-CA"/>
        </w:rPr>
      </w:pPr>
      <w:r w:rsidRPr="00A634B9">
        <w:rPr>
          <w:rFonts w:ascii="Arial" w:eastAsia="Times New Roman" w:hAnsi="Arial" w:cs="Arial"/>
          <w:b/>
          <w:bCs/>
          <w:color w:val="222222"/>
          <w:spacing w:val="-12"/>
          <w:sz w:val="57"/>
          <w:szCs w:val="57"/>
          <w:lang w:eastAsia="fr-CA"/>
        </w:rPr>
        <w:t>Fondation Laure-Gaudreault: Un don de 400 $ aux Proches aidants</w:t>
      </w:r>
    </w:p>
    <w:p w14:paraId="6C7316BE" w14:textId="77777777" w:rsidR="00A634B9" w:rsidRPr="00A634B9" w:rsidRDefault="00773777" w:rsidP="00A634B9">
      <w:pPr>
        <w:shd w:val="clear" w:color="auto" w:fill="FFFFFF"/>
        <w:spacing w:after="0" w:line="240" w:lineRule="auto"/>
        <w:textAlignment w:val="baseline"/>
        <w:rPr>
          <w:rFonts w:ascii="Arial" w:eastAsia="Times New Roman" w:hAnsi="Arial" w:cs="Arial"/>
          <w:color w:val="545454"/>
          <w:sz w:val="24"/>
          <w:szCs w:val="24"/>
          <w:lang w:eastAsia="fr-CA"/>
        </w:rPr>
      </w:pPr>
      <w:hyperlink r:id="rId5" w:history="1">
        <w:r w:rsidR="00A634B9" w:rsidRPr="00A634B9">
          <w:rPr>
            <w:rFonts w:ascii="Times New Roman" w:eastAsia="Times New Roman" w:hAnsi="Times New Roman" w:cs="Times New Roman"/>
            <w:color w:val="0000FF"/>
            <w:sz w:val="24"/>
            <w:szCs w:val="24"/>
            <w:bdr w:val="none" w:sz="0" w:space="0" w:color="auto" w:frame="1"/>
            <w:lang w:eastAsia="fr-CA"/>
          </w:rPr>
          <w:t> 15 novembre 2021</w:t>
        </w:r>
      </w:hyperlink>
    </w:p>
    <w:p w14:paraId="163C5EA7" w14:textId="77777777" w:rsidR="00A634B9" w:rsidRPr="00A634B9" w:rsidRDefault="00A634B9" w:rsidP="00A634B9">
      <w:pPr>
        <w:shd w:val="clear" w:color="auto" w:fill="FFFFFF"/>
        <w:spacing w:after="0" w:line="240" w:lineRule="auto"/>
        <w:textAlignment w:val="baseline"/>
        <w:rPr>
          <w:rFonts w:ascii="Arial" w:eastAsia="Times New Roman" w:hAnsi="Arial" w:cs="Arial"/>
          <w:color w:val="545454"/>
          <w:sz w:val="24"/>
          <w:szCs w:val="24"/>
          <w:lang w:eastAsia="fr-CA"/>
        </w:rPr>
      </w:pPr>
      <w:r w:rsidRPr="00A634B9">
        <w:rPr>
          <w:rFonts w:ascii="Arial" w:eastAsia="Times New Roman" w:hAnsi="Arial" w:cs="Arial"/>
          <w:color w:val="545454"/>
          <w:sz w:val="24"/>
          <w:szCs w:val="24"/>
          <w:lang w:eastAsia="fr-CA"/>
        </w:rPr>
        <w:t> </w:t>
      </w:r>
    </w:p>
    <w:p w14:paraId="2507E83D" w14:textId="77777777" w:rsidR="00A634B9" w:rsidRPr="00A634B9" w:rsidRDefault="00A634B9" w:rsidP="00A634B9">
      <w:pPr>
        <w:shd w:val="clear" w:color="auto" w:fill="FFFFFF"/>
        <w:spacing w:after="0" w:line="240" w:lineRule="auto"/>
        <w:textAlignment w:val="baseline"/>
        <w:rPr>
          <w:rFonts w:ascii="Times New Roman" w:eastAsia="Times New Roman" w:hAnsi="Times New Roman" w:cs="Times New Roman"/>
          <w:color w:val="545454"/>
          <w:sz w:val="24"/>
          <w:szCs w:val="24"/>
          <w:lang w:eastAsia="fr-CA"/>
        </w:rPr>
      </w:pPr>
      <w:r w:rsidRPr="00A634B9">
        <w:rPr>
          <w:rFonts w:ascii="Times New Roman" w:eastAsia="Times New Roman" w:hAnsi="Times New Roman" w:cs="Times New Roman"/>
          <w:color w:val="545454"/>
          <w:sz w:val="24"/>
          <w:szCs w:val="24"/>
          <w:lang w:eastAsia="fr-CA"/>
        </w:rPr>
        <w:t> </w:t>
      </w:r>
      <w:hyperlink r:id="rId6" w:history="1">
        <w:r w:rsidRPr="00A634B9">
          <w:rPr>
            <w:rFonts w:ascii="Times New Roman" w:eastAsia="Times New Roman" w:hAnsi="Times New Roman" w:cs="Times New Roman"/>
            <w:color w:val="0000FF"/>
            <w:sz w:val="24"/>
            <w:szCs w:val="24"/>
            <w:bdr w:val="none" w:sz="0" w:space="0" w:color="auto" w:frame="1"/>
            <w:lang w:eastAsia="fr-CA"/>
          </w:rPr>
          <w:t>Martin Gagnon</w:t>
        </w:r>
      </w:hyperlink>
    </w:p>
    <w:p w14:paraId="3B652F26" w14:textId="77777777" w:rsidR="00A634B9" w:rsidRPr="00A634B9" w:rsidRDefault="00A634B9" w:rsidP="00A634B9">
      <w:pPr>
        <w:shd w:val="clear" w:color="auto" w:fill="FFFFFF"/>
        <w:spacing w:line="240" w:lineRule="auto"/>
        <w:textAlignment w:val="baseline"/>
        <w:rPr>
          <w:rFonts w:ascii="Arial" w:eastAsia="Times New Roman" w:hAnsi="Arial" w:cs="Arial"/>
          <w:color w:val="545454"/>
          <w:sz w:val="24"/>
          <w:szCs w:val="24"/>
          <w:lang w:eastAsia="fr-CA"/>
        </w:rPr>
      </w:pPr>
      <w:r w:rsidRPr="00A634B9">
        <w:rPr>
          <w:rFonts w:ascii="Arial" w:eastAsia="Times New Roman" w:hAnsi="Arial" w:cs="Arial"/>
          <w:color w:val="545454"/>
          <w:sz w:val="24"/>
          <w:szCs w:val="24"/>
          <w:lang w:eastAsia="fr-CA"/>
        </w:rPr>
        <w:t> </w:t>
      </w:r>
    </w:p>
    <w:p w14:paraId="15225A39" w14:textId="77777777" w:rsidR="00A634B9" w:rsidRPr="00A634B9" w:rsidRDefault="00A634B9" w:rsidP="00A634B9">
      <w:pPr>
        <w:shd w:val="clear" w:color="auto" w:fill="FFFFFF"/>
        <w:spacing w:after="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b/>
          <w:bCs/>
          <w:color w:val="222222"/>
          <w:spacing w:val="-9"/>
          <w:sz w:val="24"/>
          <w:szCs w:val="24"/>
          <w:bdr w:val="none" w:sz="0" w:space="0" w:color="auto" w:frame="1"/>
          <w:lang w:eastAsia="fr-CA"/>
        </w:rPr>
        <w:t>CAP-SANTÉ | Le 11 novembre dernier, dans le cadre de la semaine des Proches aidants, la Fondation Laure-Gaudreault était fière de remettre un chèque au montant de 400 $ à l’organisation de Portneuf afin de concrétiser encore une fois une partie de sa dimension sociale d’aide à la communauté.</w:t>
      </w:r>
    </w:p>
    <w:p w14:paraId="61EC0BC1" w14:textId="77777777" w:rsidR="00A634B9" w:rsidRPr="00A634B9" w:rsidRDefault="00A634B9" w:rsidP="00A634B9">
      <w:pPr>
        <w:shd w:val="clear" w:color="auto" w:fill="FFFFFF"/>
        <w:spacing w:after="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b/>
          <w:bCs/>
          <w:color w:val="222222"/>
          <w:spacing w:val="-9"/>
          <w:sz w:val="24"/>
          <w:szCs w:val="24"/>
          <w:bdr w:val="none" w:sz="0" w:space="0" w:color="auto" w:frame="1"/>
          <w:lang w:eastAsia="fr-CA"/>
        </w:rPr>
        <w:t>Qu’est-ce que la Fondation Laure-Gaudreault?</w:t>
      </w:r>
    </w:p>
    <w:p w14:paraId="378BDD28" w14:textId="77777777" w:rsidR="00A634B9" w:rsidRPr="00A634B9" w:rsidRDefault="00A634B9" w:rsidP="00A634B9">
      <w:pPr>
        <w:shd w:val="clear" w:color="auto" w:fill="FFFFFF"/>
        <w:spacing w:before="300" w:after="30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Pour réaliser sa mission, l’Association des retraitées et retraités de l’éducation et des autres services publics du Québec (AREQ) a mis sur pied la Fondation Laure-Gaudreault en 1990.</w:t>
      </w:r>
    </w:p>
    <w:p w14:paraId="0BB00C8B" w14:textId="77777777" w:rsidR="00A634B9" w:rsidRPr="00A634B9" w:rsidRDefault="00A634B9" w:rsidP="00A634B9">
      <w:pPr>
        <w:shd w:val="clear" w:color="auto" w:fill="FFFFFF"/>
        <w:spacing w:before="300" w:after="30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Tout en comptant sur un appui indéfectible de l’AREQ, la fondation a été constituée comme un organisme indépendant et autonome, et poursuit le but d’offrir de l’aide aux personnes retraitées nécessiteuses, à la recherche médicale ou à des jeunes dans le besoin.</w:t>
      </w:r>
    </w:p>
    <w:p w14:paraId="7BDDEF22" w14:textId="77777777" w:rsidR="00A634B9" w:rsidRPr="00A634B9" w:rsidRDefault="00A634B9" w:rsidP="00A634B9">
      <w:pPr>
        <w:shd w:val="clear" w:color="auto" w:fill="FFFFFF"/>
        <w:spacing w:before="300" w:after="30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La fondation porte ce nom en l’honneur de Laure Gaudreault, originaire de Charlevoix, une pionnière dans le monde du syndicalisme au Québec. On lui doit la fondation de l’AREQ qui compte 60,000 membres cette année.</w:t>
      </w:r>
    </w:p>
    <w:p w14:paraId="0C2BE5DD" w14:textId="77777777" w:rsidR="00A634B9" w:rsidRPr="00A634B9" w:rsidRDefault="00A634B9" w:rsidP="00A634B9">
      <w:pPr>
        <w:shd w:val="clear" w:color="auto" w:fill="FFFFFF"/>
        <w:spacing w:after="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b/>
          <w:bCs/>
          <w:color w:val="222222"/>
          <w:spacing w:val="-9"/>
          <w:sz w:val="24"/>
          <w:szCs w:val="24"/>
          <w:bdr w:val="none" w:sz="0" w:space="0" w:color="auto" w:frame="1"/>
          <w:lang w:eastAsia="fr-CA"/>
        </w:rPr>
        <w:t>Une œuvre qui perdure dans le temps</w:t>
      </w:r>
    </w:p>
    <w:p w14:paraId="0B1E022A" w14:textId="77777777" w:rsidR="00A634B9" w:rsidRPr="00A634B9" w:rsidRDefault="00A634B9" w:rsidP="00A634B9">
      <w:pPr>
        <w:shd w:val="clear" w:color="auto" w:fill="FFFFFF"/>
        <w:spacing w:before="300" w:after="30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 xml:space="preserve">Depuis plus de 20 ans, cette fondation, plutôt méconnue, a œuvré dans la bienfaisance dans Portneuf et ailleurs. En effet, plusieurs organisations de personnes aînées et de jeunes, de familles dans le besoin, de comités d’aide ont pu bénéficier des dons de la </w:t>
      </w:r>
      <w:r w:rsidRPr="00A634B9">
        <w:rPr>
          <w:rFonts w:ascii="Arial" w:eastAsia="Times New Roman" w:hAnsi="Arial" w:cs="Arial"/>
          <w:color w:val="222222"/>
          <w:spacing w:val="-9"/>
          <w:sz w:val="24"/>
          <w:szCs w:val="24"/>
          <w:lang w:eastAsia="fr-CA"/>
        </w:rPr>
        <w:lastRenderedPageBreak/>
        <w:t>Fondation. Ces sommes versées sont rendues possibles grâce à des activités et des souscriptions, à des ventes d’objets promotionnels, ainsi qu’aux marchés aux puces et aux contributions volontaires du public.</w:t>
      </w:r>
    </w:p>
    <w:p w14:paraId="1945C58D" w14:textId="77777777" w:rsidR="00A634B9" w:rsidRPr="00A634B9" w:rsidRDefault="00A634B9" w:rsidP="00A634B9">
      <w:pPr>
        <w:shd w:val="clear" w:color="auto" w:fill="FFFFFF"/>
        <w:spacing w:before="300" w:after="30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 xml:space="preserve">À titre d’exemple, au début de la COVID-19, la Fondation Laure-Gaudreault est venue en aide aux banques alimentaires. C’est ainsi que le SOS accueil de Saint-Raymond, qui dessert plusieurs paroisses, a pu recevoir un don de l’organisation au montant de 550 $. Plus récemment, la Maison </w:t>
      </w:r>
      <w:proofErr w:type="spellStart"/>
      <w:r w:rsidRPr="00A634B9">
        <w:rPr>
          <w:rFonts w:ascii="Arial" w:eastAsia="Times New Roman" w:hAnsi="Arial" w:cs="Arial"/>
          <w:color w:val="222222"/>
          <w:spacing w:val="-9"/>
          <w:sz w:val="24"/>
          <w:szCs w:val="24"/>
          <w:lang w:eastAsia="fr-CA"/>
        </w:rPr>
        <w:t>Mirépi</w:t>
      </w:r>
      <w:proofErr w:type="spellEnd"/>
      <w:r w:rsidRPr="00A634B9">
        <w:rPr>
          <w:rFonts w:ascii="Arial" w:eastAsia="Times New Roman" w:hAnsi="Arial" w:cs="Arial"/>
          <w:color w:val="222222"/>
          <w:spacing w:val="-9"/>
          <w:sz w:val="24"/>
          <w:szCs w:val="24"/>
          <w:lang w:eastAsia="fr-CA"/>
        </w:rPr>
        <w:t xml:space="preserve"> a reçu une somme de 508 $ de la part de la Fondation.</w:t>
      </w:r>
    </w:p>
    <w:p w14:paraId="24B85FDB" w14:textId="77777777" w:rsidR="00A634B9" w:rsidRPr="00A634B9" w:rsidRDefault="00A634B9" w:rsidP="00A634B9">
      <w:pPr>
        <w:shd w:val="clear" w:color="auto" w:fill="FFFFFF"/>
        <w:spacing w:after="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La réussite récente d’un grand tirage réalisé lors du 47</w:t>
      </w:r>
      <w:r w:rsidRPr="00A634B9">
        <w:rPr>
          <w:rFonts w:ascii="Arial" w:eastAsia="Times New Roman" w:hAnsi="Arial" w:cs="Arial"/>
          <w:color w:val="222222"/>
          <w:spacing w:val="-9"/>
          <w:sz w:val="12"/>
          <w:szCs w:val="12"/>
          <w:bdr w:val="none" w:sz="0" w:space="0" w:color="auto" w:frame="1"/>
          <w:vertAlign w:val="superscript"/>
          <w:lang w:eastAsia="fr-CA"/>
        </w:rPr>
        <w:t>e</w:t>
      </w:r>
      <w:r w:rsidRPr="00A634B9">
        <w:rPr>
          <w:rFonts w:ascii="Arial" w:eastAsia="Times New Roman" w:hAnsi="Arial" w:cs="Arial"/>
          <w:color w:val="222222"/>
          <w:spacing w:val="-9"/>
          <w:sz w:val="24"/>
          <w:szCs w:val="24"/>
          <w:lang w:eastAsia="fr-CA"/>
        </w:rPr>
        <w:t> congrès de l’AREQ permet de remettre aux proches aidants de Portneuf la somme de 400 $, soulignant ainsi l’importance du travail des proches aidants et la nécessité de les supporter.</w:t>
      </w:r>
    </w:p>
    <w:p w14:paraId="50421FC9" w14:textId="77777777" w:rsidR="00A634B9" w:rsidRPr="00A634B9" w:rsidRDefault="00A634B9" w:rsidP="00A634B9">
      <w:pPr>
        <w:shd w:val="clear" w:color="auto" w:fill="FFFFFF"/>
        <w:spacing w:after="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b/>
          <w:bCs/>
          <w:color w:val="222222"/>
          <w:spacing w:val="-9"/>
          <w:sz w:val="24"/>
          <w:szCs w:val="24"/>
          <w:bdr w:val="none" w:sz="0" w:space="0" w:color="auto" w:frame="1"/>
          <w:lang w:eastAsia="fr-CA"/>
        </w:rPr>
        <w:t>Aider et demander de l’aide</w:t>
      </w:r>
    </w:p>
    <w:p w14:paraId="13CA49F3" w14:textId="77777777" w:rsidR="00A634B9" w:rsidRPr="00A634B9" w:rsidRDefault="00A634B9" w:rsidP="00A634B9">
      <w:pPr>
        <w:shd w:val="clear" w:color="auto" w:fill="FFFFFF"/>
        <w:spacing w:after="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Il est possible de venir en aide à la fondation Laure-Gaudreault en procédant par un don en ligne à l’adresse suivante : </w:t>
      </w:r>
      <w:hyperlink r:id="rId7" w:tgtFrame="_blank" w:history="1">
        <w:r w:rsidRPr="00A634B9">
          <w:rPr>
            <w:rFonts w:ascii="Arial" w:eastAsia="Times New Roman" w:hAnsi="Arial" w:cs="Arial"/>
            <w:color w:val="D4232B"/>
            <w:spacing w:val="-9"/>
            <w:sz w:val="24"/>
            <w:szCs w:val="24"/>
            <w:bdr w:val="none" w:sz="0" w:space="0" w:color="auto" w:frame="1"/>
            <w:lang w:eastAsia="fr-CA"/>
          </w:rPr>
          <w:t>www.fondationlg.org</w:t>
        </w:r>
      </w:hyperlink>
      <w:r w:rsidRPr="00A634B9">
        <w:rPr>
          <w:rFonts w:ascii="Arial" w:eastAsia="Times New Roman" w:hAnsi="Arial" w:cs="Arial"/>
          <w:color w:val="222222"/>
          <w:spacing w:val="-9"/>
          <w:sz w:val="24"/>
          <w:szCs w:val="24"/>
          <w:lang w:eastAsia="fr-CA"/>
        </w:rPr>
        <w:t>.   On peut aussi devenir membre à vie moyennant une contribution de 10 $ en s’adressant à la personne mandatée pour le secteur, soit Mme Gilberte Gallant à l’adresse suivante : </w:t>
      </w:r>
      <w:hyperlink r:id="rId8" w:tgtFrame="_blank" w:history="1">
        <w:r w:rsidRPr="00A634B9">
          <w:rPr>
            <w:rFonts w:ascii="Arial" w:eastAsia="Times New Roman" w:hAnsi="Arial" w:cs="Arial"/>
            <w:color w:val="D4232B"/>
            <w:spacing w:val="-9"/>
            <w:sz w:val="24"/>
            <w:szCs w:val="24"/>
            <w:bdr w:val="none" w:sz="0" w:space="0" w:color="auto" w:frame="1"/>
            <w:lang w:eastAsia="fr-CA"/>
          </w:rPr>
          <w:t>gallant825@gmail.com</w:t>
        </w:r>
      </w:hyperlink>
    </w:p>
    <w:p w14:paraId="5283A048" w14:textId="77777777" w:rsidR="00A634B9" w:rsidRPr="00A634B9" w:rsidRDefault="00A634B9" w:rsidP="00A634B9">
      <w:pPr>
        <w:shd w:val="clear" w:color="auto" w:fill="FFFFFF"/>
        <w:spacing w:before="300" w:after="30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À la même adresse, on peut également obtenir un formulaire de demande d’aide. La fondation tient à remercier chaleureusement toutes les personnes qui ont contribué, qui contribuent et qui contribueront généreusement afin d’aider les organismes et la population du secteur de Portneuf.</w:t>
      </w:r>
    </w:p>
    <w:p w14:paraId="1EA8BC0E" w14:textId="77777777" w:rsidR="00A634B9" w:rsidRPr="00A634B9" w:rsidRDefault="00A634B9" w:rsidP="00A634B9">
      <w:pPr>
        <w:shd w:val="clear" w:color="auto" w:fill="FFFFFF"/>
        <w:spacing w:before="300" w:after="30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Quant aux proches aidants bénéficiaires d’une somme de 400 $, ils en profiteront par une activité au Monastère des Augustines, « Mais nous irons à la recherche d’autres collaborateurs au même titre que l’AREQ pour pouvoir financer cette sortie au profit des proches aidants », souligne Nicole Vézina, intervenante sociale de l’Association des proches aidants de la Capitale nationale pour la région de Portneuf.</w:t>
      </w:r>
    </w:p>
    <w:p w14:paraId="4A432D04" w14:textId="77777777" w:rsidR="00A634B9" w:rsidRPr="00A634B9" w:rsidRDefault="00A634B9" w:rsidP="00A634B9">
      <w:pPr>
        <w:shd w:val="clear" w:color="auto" w:fill="FFFFFF"/>
        <w:spacing w:before="300" w:after="300"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color w:val="222222"/>
          <w:spacing w:val="-9"/>
          <w:sz w:val="24"/>
          <w:szCs w:val="24"/>
          <w:lang w:eastAsia="fr-CA"/>
        </w:rPr>
        <w:t xml:space="preserve">Complètement restauré et réaménagé, le Monastère des Augustines propose aux visiteurs une expérience unique en santé globale ainsi qu’un contact vivant avec le patrimoine des Augustines. Ouvert à la diversité des cultures et des croyances, il adhère </w:t>
      </w:r>
      <w:r w:rsidRPr="00A634B9">
        <w:rPr>
          <w:rFonts w:ascii="Arial" w:eastAsia="Times New Roman" w:hAnsi="Arial" w:cs="Arial"/>
          <w:color w:val="222222"/>
          <w:spacing w:val="-9"/>
          <w:sz w:val="24"/>
          <w:szCs w:val="24"/>
          <w:lang w:eastAsia="fr-CA"/>
        </w:rPr>
        <w:lastRenderedPageBreak/>
        <w:t>également aux principes de développement durable, peut-on lire sur le site web de l’organisation. Une belle visite en préparation pour les proches aidants!</w:t>
      </w:r>
    </w:p>
    <w:p w14:paraId="0E22DAAF" w14:textId="1C4A34F4" w:rsidR="00A634B9" w:rsidRPr="00A634B9" w:rsidRDefault="00A634B9" w:rsidP="00A634B9">
      <w:pPr>
        <w:shd w:val="clear" w:color="auto" w:fill="FFFFFF"/>
        <w:spacing w:line="405" w:lineRule="atLeast"/>
        <w:textAlignment w:val="baseline"/>
        <w:rPr>
          <w:rFonts w:ascii="Arial" w:eastAsia="Times New Roman" w:hAnsi="Arial" w:cs="Arial"/>
          <w:color w:val="222222"/>
          <w:spacing w:val="-9"/>
          <w:sz w:val="24"/>
          <w:szCs w:val="24"/>
          <w:lang w:eastAsia="fr-CA"/>
        </w:rPr>
      </w:pPr>
      <w:r w:rsidRPr="00A634B9">
        <w:rPr>
          <w:rFonts w:ascii="Arial" w:eastAsia="Times New Roman" w:hAnsi="Arial" w:cs="Arial"/>
          <w:i/>
          <w:iCs/>
          <w:color w:val="222222"/>
          <w:spacing w:val="-9"/>
          <w:sz w:val="24"/>
          <w:szCs w:val="24"/>
          <w:bdr w:val="none" w:sz="0" w:space="0" w:color="auto" w:frame="1"/>
          <w:lang w:eastAsia="fr-CA"/>
        </w:rPr>
        <w:t>Photo: Nicole Vézina, intervenante sociale de l’Association des proches aidants de la Capitale nationale pour la région de Portneuf, Gilberte Gallant, responsable de la Fondation Laure-Gaudreault pour le secteur de Portneuf, et Réjean Brière, président du comité de l‘Association des proches aidants de la Capitale nationale pour la région de Portneuf. Crédit : Martin Gagnon.</w:t>
      </w:r>
      <w:r w:rsidR="00773777" w:rsidRPr="00773777">
        <w:rPr>
          <w:noProof/>
        </w:rPr>
        <w:t xml:space="preserve"> </w:t>
      </w:r>
      <w:r w:rsidR="00773777">
        <w:rPr>
          <w:noProof/>
        </w:rPr>
        <w:drawing>
          <wp:inline distT="0" distB="0" distL="0" distR="0" wp14:anchorId="7698BDD8" wp14:editId="2DDE1098">
            <wp:extent cx="5486400" cy="411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sectPr w:rsidR="00A634B9" w:rsidRPr="00A634B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39A"/>
    <w:multiLevelType w:val="multilevel"/>
    <w:tmpl w:val="5C22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B9"/>
    <w:rsid w:val="00370951"/>
    <w:rsid w:val="00773777"/>
    <w:rsid w:val="00A634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1EE9"/>
  <w15:chartTrackingRefBased/>
  <w15:docId w15:val="{FDB097BE-52F2-4973-9C62-57900F51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498719">
      <w:bodyDiv w:val="1"/>
      <w:marLeft w:val="0"/>
      <w:marRight w:val="0"/>
      <w:marTop w:val="0"/>
      <w:marBottom w:val="0"/>
      <w:divBdr>
        <w:top w:val="none" w:sz="0" w:space="0" w:color="auto"/>
        <w:left w:val="none" w:sz="0" w:space="0" w:color="auto"/>
        <w:bottom w:val="none" w:sz="0" w:space="0" w:color="auto"/>
        <w:right w:val="none" w:sz="0" w:space="0" w:color="auto"/>
      </w:divBdr>
      <w:divsChild>
        <w:div w:id="747385320">
          <w:marLeft w:val="0"/>
          <w:marRight w:val="0"/>
          <w:marTop w:val="0"/>
          <w:marBottom w:val="0"/>
          <w:divBdr>
            <w:top w:val="none" w:sz="0" w:space="0" w:color="auto"/>
            <w:left w:val="none" w:sz="0" w:space="0" w:color="auto"/>
            <w:bottom w:val="none" w:sz="0" w:space="0" w:color="auto"/>
            <w:right w:val="none" w:sz="0" w:space="0" w:color="auto"/>
          </w:divBdr>
          <w:divsChild>
            <w:div w:id="1966084452">
              <w:marLeft w:val="0"/>
              <w:marRight w:val="0"/>
              <w:marTop w:val="0"/>
              <w:marBottom w:val="0"/>
              <w:divBdr>
                <w:top w:val="none" w:sz="0" w:space="0" w:color="auto"/>
                <w:left w:val="none" w:sz="0" w:space="0" w:color="auto"/>
                <w:bottom w:val="none" w:sz="0" w:space="0" w:color="auto"/>
                <w:right w:val="none" w:sz="0" w:space="0" w:color="auto"/>
              </w:divBdr>
              <w:divsChild>
                <w:div w:id="298270133">
                  <w:marLeft w:val="0"/>
                  <w:marRight w:val="0"/>
                  <w:marTop w:val="0"/>
                  <w:marBottom w:val="0"/>
                  <w:divBdr>
                    <w:top w:val="none" w:sz="0" w:space="0" w:color="auto"/>
                    <w:left w:val="none" w:sz="0" w:space="0" w:color="auto"/>
                    <w:bottom w:val="none" w:sz="0" w:space="0" w:color="auto"/>
                    <w:right w:val="none" w:sz="0" w:space="0" w:color="auto"/>
                  </w:divBdr>
                  <w:divsChild>
                    <w:div w:id="1427850327">
                      <w:marLeft w:val="0"/>
                      <w:marRight w:val="0"/>
                      <w:marTop w:val="0"/>
                      <w:marBottom w:val="0"/>
                      <w:divBdr>
                        <w:top w:val="none" w:sz="0" w:space="0" w:color="auto"/>
                        <w:left w:val="none" w:sz="0" w:space="0" w:color="auto"/>
                        <w:bottom w:val="none" w:sz="0" w:space="0" w:color="auto"/>
                        <w:right w:val="none" w:sz="0" w:space="0" w:color="auto"/>
                      </w:divBdr>
                      <w:divsChild>
                        <w:div w:id="797450912">
                          <w:marLeft w:val="0"/>
                          <w:marRight w:val="0"/>
                          <w:marTop w:val="0"/>
                          <w:marBottom w:val="0"/>
                          <w:divBdr>
                            <w:top w:val="none" w:sz="0" w:space="0" w:color="auto"/>
                            <w:left w:val="none" w:sz="0" w:space="0" w:color="auto"/>
                            <w:bottom w:val="none" w:sz="0" w:space="0" w:color="auto"/>
                            <w:right w:val="none" w:sz="0" w:space="0" w:color="auto"/>
                          </w:divBdr>
                          <w:divsChild>
                            <w:div w:id="1155414194">
                              <w:marLeft w:val="0"/>
                              <w:marRight w:val="0"/>
                              <w:marTop w:val="0"/>
                              <w:marBottom w:val="0"/>
                              <w:divBdr>
                                <w:top w:val="none" w:sz="0" w:space="0" w:color="auto"/>
                                <w:left w:val="none" w:sz="0" w:space="0" w:color="auto"/>
                                <w:bottom w:val="none" w:sz="0" w:space="0" w:color="auto"/>
                                <w:right w:val="none" w:sz="0" w:space="0" w:color="auto"/>
                              </w:divBdr>
                              <w:divsChild>
                                <w:div w:id="1478300793">
                                  <w:marLeft w:val="0"/>
                                  <w:marRight w:val="0"/>
                                  <w:marTop w:val="0"/>
                                  <w:marBottom w:val="0"/>
                                  <w:divBdr>
                                    <w:top w:val="none" w:sz="0" w:space="0" w:color="auto"/>
                                    <w:left w:val="none" w:sz="0" w:space="0" w:color="auto"/>
                                    <w:bottom w:val="none" w:sz="0" w:space="0" w:color="auto"/>
                                    <w:right w:val="none" w:sz="0" w:space="0" w:color="auto"/>
                                  </w:divBdr>
                                  <w:divsChild>
                                    <w:div w:id="528221660">
                                      <w:marLeft w:val="0"/>
                                      <w:marRight w:val="0"/>
                                      <w:marTop w:val="0"/>
                                      <w:marBottom w:val="0"/>
                                      <w:divBdr>
                                        <w:top w:val="none" w:sz="0" w:space="0" w:color="auto"/>
                                        <w:left w:val="none" w:sz="0" w:space="0" w:color="auto"/>
                                        <w:bottom w:val="none" w:sz="0" w:space="0" w:color="auto"/>
                                        <w:right w:val="none" w:sz="0" w:space="0" w:color="auto"/>
                                      </w:divBdr>
                                      <w:divsChild>
                                        <w:div w:id="1841308538">
                                          <w:marLeft w:val="0"/>
                                          <w:marRight w:val="0"/>
                                          <w:marTop w:val="0"/>
                                          <w:marBottom w:val="0"/>
                                          <w:divBdr>
                                            <w:top w:val="none" w:sz="0" w:space="0" w:color="auto"/>
                                            <w:left w:val="none" w:sz="0" w:space="0" w:color="auto"/>
                                            <w:bottom w:val="none" w:sz="0" w:space="0" w:color="auto"/>
                                            <w:right w:val="none" w:sz="0" w:space="0" w:color="auto"/>
                                          </w:divBdr>
                                          <w:divsChild>
                                            <w:div w:id="1659193799">
                                              <w:marLeft w:val="0"/>
                                              <w:marRight w:val="0"/>
                                              <w:marTop w:val="0"/>
                                              <w:marBottom w:val="0"/>
                                              <w:divBdr>
                                                <w:top w:val="none" w:sz="0" w:space="0" w:color="auto"/>
                                                <w:left w:val="none" w:sz="0" w:space="0" w:color="auto"/>
                                                <w:bottom w:val="none" w:sz="0" w:space="0" w:color="auto"/>
                                                <w:right w:val="none" w:sz="0" w:space="0" w:color="auto"/>
                                              </w:divBdr>
                                              <w:divsChild>
                                                <w:div w:id="1317877559">
                                                  <w:marLeft w:val="0"/>
                                                  <w:marRight w:val="0"/>
                                                  <w:marTop w:val="0"/>
                                                  <w:marBottom w:val="660"/>
                                                  <w:divBdr>
                                                    <w:top w:val="none" w:sz="0" w:space="0" w:color="auto"/>
                                                    <w:left w:val="none" w:sz="0" w:space="0" w:color="auto"/>
                                                    <w:bottom w:val="none" w:sz="0" w:space="0" w:color="auto"/>
                                                    <w:right w:val="none" w:sz="0" w:space="0" w:color="auto"/>
                                                  </w:divBdr>
                                                  <w:divsChild>
                                                    <w:div w:id="255292912">
                                                      <w:marLeft w:val="0"/>
                                                      <w:marRight w:val="45"/>
                                                      <w:marTop w:val="0"/>
                                                      <w:marBottom w:val="0"/>
                                                      <w:divBdr>
                                                        <w:top w:val="none" w:sz="0" w:space="0" w:color="auto"/>
                                                        <w:left w:val="none" w:sz="0" w:space="0" w:color="auto"/>
                                                        <w:bottom w:val="none" w:sz="0" w:space="0" w:color="auto"/>
                                                        <w:right w:val="none" w:sz="0" w:space="0" w:color="auto"/>
                                                      </w:divBdr>
                                                    </w:div>
                                                    <w:div w:id="696665335">
                                                      <w:marLeft w:val="0"/>
                                                      <w:marRight w:val="45"/>
                                                      <w:marTop w:val="0"/>
                                                      <w:marBottom w:val="0"/>
                                                      <w:divBdr>
                                                        <w:top w:val="none" w:sz="0" w:space="0" w:color="auto"/>
                                                        <w:left w:val="none" w:sz="0" w:space="0" w:color="auto"/>
                                                        <w:bottom w:val="none" w:sz="0" w:space="0" w:color="auto"/>
                                                        <w:right w:val="none" w:sz="0" w:space="0" w:color="auto"/>
                                                      </w:divBdr>
                                                    </w:div>
                                                  </w:divsChild>
                                                </w:div>
                                                <w:div w:id="978652622">
                                                  <w:marLeft w:val="0"/>
                                                  <w:marRight w:val="0"/>
                                                  <w:marTop w:val="240"/>
                                                  <w:marBottom w:val="240"/>
                                                  <w:divBdr>
                                                    <w:top w:val="none" w:sz="0" w:space="0" w:color="auto"/>
                                                    <w:left w:val="none" w:sz="0" w:space="0" w:color="auto"/>
                                                    <w:bottom w:val="none" w:sz="0" w:space="0" w:color="auto"/>
                                                    <w:right w:val="none" w:sz="0" w:space="0" w:color="auto"/>
                                                  </w:divBdr>
                                                  <w:divsChild>
                                                    <w:div w:id="1138689880">
                                                      <w:marLeft w:val="0"/>
                                                      <w:marRight w:val="0"/>
                                                      <w:marTop w:val="0"/>
                                                      <w:marBottom w:val="0"/>
                                                      <w:divBdr>
                                                        <w:top w:val="none" w:sz="0" w:space="0" w:color="auto"/>
                                                        <w:left w:val="none" w:sz="0" w:space="0" w:color="auto"/>
                                                        <w:bottom w:val="none" w:sz="0" w:space="0" w:color="auto"/>
                                                        <w:right w:val="none" w:sz="0" w:space="0" w:color="auto"/>
                                                      </w:divBdr>
                                                    </w:div>
                                                  </w:divsChild>
                                                </w:div>
                                                <w:div w:id="462503431">
                                                  <w:marLeft w:val="-225"/>
                                                  <w:marRight w:val="-225"/>
                                                  <w:marTop w:val="0"/>
                                                  <w:marBottom w:val="0"/>
                                                  <w:divBdr>
                                                    <w:top w:val="none" w:sz="0" w:space="0" w:color="auto"/>
                                                    <w:left w:val="none" w:sz="0" w:space="0" w:color="auto"/>
                                                    <w:bottom w:val="none" w:sz="0" w:space="0" w:color="auto"/>
                                                    <w:right w:val="none" w:sz="0" w:space="0" w:color="auto"/>
                                                  </w:divBdr>
                                                  <w:divsChild>
                                                    <w:div w:id="1386295066">
                                                      <w:marLeft w:val="0"/>
                                                      <w:marRight w:val="0"/>
                                                      <w:marTop w:val="0"/>
                                                      <w:marBottom w:val="0"/>
                                                      <w:divBdr>
                                                        <w:top w:val="none" w:sz="0" w:space="0" w:color="auto"/>
                                                        <w:left w:val="none" w:sz="0" w:space="0" w:color="auto"/>
                                                        <w:bottom w:val="none" w:sz="0" w:space="0" w:color="auto"/>
                                                        <w:right w:val="none" w:sz="0" w:space="0" w:color="auto"/>
                                                      </w:divBdr>
                                                      <w:divsChild>
                                                        <w:div w:id="1973250901">
                                                          <w:marLeft w:val="0"/>
                                                          <w:marRight w:val="0"/>
                                                          <w:marTop w:val="0"/>
                                                          <w:marBottom w:val="0"/>
                                                          <w:divBdr>
                                                            <w:top w:val="none" w:sz="0" w:space="0" w:color="auto"/>
                                                            <w:left w:val="none" w:sz="0" w:space="0" w:color="auto"/>
                                                            <w:bottom w:val="none" w:sz="0" w:space="0" w:color="auto"/>
                                                            <w:right w:val="none" w:sz="0" w:space="0" w:color="auto"/>
                                                          </w:divBdr>
                                                          <w:divsChild>
                                                            <w:div w:id="1472599171">
                                                              <w:marLeft w:val="0"/>
                                                              <w:marRight w:val="0"/>
                                                              <w:marTop w:val="0"/>
                                                              <w:marBottom w:val="0"/>
                                                              <w:divBdr>
                                                                <w:top w:val="none" w:sz="0" w:space="0" w:color="auto"/>
                                                                <w:left w:val="none" w:sz="0" w:space="0" w:color="auto"/>
                                                                <w:bottom w:val="none" w:sz="0" w:space="0" w:color="auto"/>
                                                                <w:right w:val="none" w:sz="0" w:space="0" w:color="auto"/>
                                                              </w:divBdr>
                                                              <w:divsChild>
                                                                <w:div w:id="803426956">
                                                                  <w:marLeft w:val="0"/>
                                                                  <w:marRight w:val="0"/>
                                                                  <w:marTop w:val="0"/>
                                                                  <w:marBottom w:val="0"/>
                                                                  <w:divBdr>
                                                                    <w:top w:val="none" w:sz="0" w:space="0" w:color="auto"/>
                                                                    <w:left w:val="none" w:sz="0" w:space="0" w:color="auto"/>
                                                                    <w:bottom w:val="none" w:sz="0" w:space="0" w:color="auto"/>
                                                                    <w:right w:val="none" w:sz="0" w:space="0" w:color="auto"/>
                                                                  </w:divBdr>
                                                                  <w:divsChild>
                                                                    <w:div w:id="921987311">
                                                                      <w:marLeft w:val="0"/>
                                                                      <w:marRight w:val="0"/>
                                                                      <w:marTop w:val="0"/>
                                                                      <w:marBottom w:val="525"/>
                                                                      <w:divBdr>
                                                                        <w:top w:val="none" w:sz="0" w:space="0" w:color="auto"/>
                                                                        <w:left w:val="none" w:sz="0" w:space="0" w:color="auto"/>
                                                                        <w:bottom w:val="none" w:sz="0" w:space="0" w:color="auto"/>
                                                                        <w:right w:val="none" w:sz="0" w:space="0" w:color="auto"/>
                                                                      </w:divBdr>
                                                                      <w:divsChild>
                                                                        <w:div w:id="679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2009">
                                                  <w:marLeft w:val="0"/>
                                                  <w:marRight w:val="0"/>
                                                  <w:marTop w:val="240"/>
                                                  <w:marBottom w:val="240"/>
                                                  <w:divBdr>
                                                    <w:top w:val="none" w:sz="0" w:space="0" w:color="auto"/>
                                                    <w:left w:val="none" w:sz="0" w:space="0" w:color="auto"/>
                                                    <w:bottom w:val="none" w:sz="0" w:space="0" w:color="auto"/>
                                                    <w:right w:val="none" w:sz="0" w:space="0" w:color="auto"/>
                                                  </w:divBdr>
                                                  <w:divsChild>
                                                    <w:div w:id="889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48497">
                                  <w:marLeft w:val="0"/>
                                  <w:marRight w:val="0"/>
                                  <w:marTop w:val="0"/>
                                  <w:marBottom w:val="0"/>
                                  <w:divBdr>
                                    <w:top w:val="none" w:sz="0" w:space="0" w:color="auto"/>
                                    <w:left w:val="none" w:sz="0" w:space="0" w:color="auto"/>
                                    <w:bottom w:val="none" w:sz="0" w:space="0" w:color="auto"/>
                                    <w:right w:val="none" w:sz="0" w:space="0" w:color="auto"/>
                                  </w:divBdr>
                                  <w:divsChild>
                                    <w:div w:id="20968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0263">
                      <w:marLeft w:val="0"/>
                      <w:marRight w:val="0"/>
                      <w:marTop w:val="0"/>
                      <w:marBottom w:val="0"/>
                      <w:divBdr>
                        <w:top w:val="none" w:sz="0" w:space="0" w:color="auto"/>
                        <w:left w:val="none" w:sz="0" w:space="0" w:color="auto"/>
                        <w:bottom w:val="none" w:sz="0" w:space="0" w:color="auto"/>
                        <w:right w:val="none" w:sz="0" w:space="0" w:color="auto"/>
                      </w:divBdr>
                      <w:divsChild>
                        <w:div w:id="1827814448">
                          <w:marLeft w:val="0"/>
                          <w:marRight w:val="0"/>
                          <w:marTop w:val="0"/>
                          <w:marBottom w:val="0"/>
                          <w:divBdr>
                            <w:top w:val="none" w:sz="0" w:space="0" w:color="auto"/>
                            <w:left w:val="none" w:sz="0" w:space="0" w:color="auto"/>
                            <w:bottom w:val="none" w:sz="0" w:space="0" w:color="auto"/>
                            <w:right w:val="none" w:sz="0" w:space="0" w:color="auto"/>
                          </w:divBdr>
                          <w:divsChild>
                            <w:div w:id="954479863">
                              <w:marLeft w:val="0"/>
                              <w:marRight w:val="0"/>
                              <w:marTop w:val="0"/>
                              <w:marBottom w:val="0"/>
                              <w:divBdr>
                                <w:top w:val="none" w:sz="0" w:space="0" w:color="auto"/>
                                <w:left w:val="none" w:sz="0" w:space="0" w:color="auto"/>
                                <w:bottom w:val="none" w:sz="0" w:space="0" w:color="auto"/>
                                <w:right w:val="none" w:sz="0" w:space="0" w:color="auto"/>
                              </w:divBdr>
                              <w:divsChild>
                                <w:div w:id="963728204">
                                  <w:marLeft w:val="0"/>
                                  <w:marRight w:val="0"/>
                                  <w:marTop w:val="0"/>
                                  <w:marBottom w:val="0"/>
                                  <w:divBdr>
                                    <w:top w:val="none" w:sz="0" w:space="0" w:color="auto"/>
                                    <w:left w:val="none" w:sz="0" w:space="0" w:color="auto"/>
                                    <w:bottom w:val="none" w:sz="0" w:space="0" w:color="auto"/>
                                    <w:right w:val="none" w:sz="0" w:space="0" w:color="auto"/>
                                  </w:divBdr>
                                  <w:divsChild>
                                    <w:div w:id="413357310">
                                      <w:marLeft w:val="0"/>
                                      <w:marRight w:val="0"/>
                                      <w:marTop w:val="0"/>
                                      <w:marBottom w:val="0"/>
                                      <w:divBdr>
                                        <w:top w:val="none" w:sz="0" w:space="0" w:color="auto"/>
                                        <w:left w:val="none" w:sz="0" w:space="0" w:color="auto"/>
                                        <w:bottom w:val="none" w:sz="0" w:space="0" w:color="auto"/>
                                        <w:right w:val="none" w:sz="0" w:space="0" w:color="auto"/>
                                      </w:divBdr>
                                      <w:divsChild>
                                        <w:div w:id="1517380849">
                                          <w:marLeft w:val="0"/>
                                          <w:marRight w:val="0"/>
                                          <w:marTop w:val="0"/>
                                          <w:marBottom w:val="0"/>
                                          <w:divBdr>
                                            <w:top w:val="none" w:sz="0" w:space="0" w:color="auto"/>
                                            <w:left w:val="none" w:sz="0" w:space="0" w:color="auto"/>
                                            <w:bottom w:val="none" w:sz="0" w:space="0" w:color="auto"/>
                                            <w:right w:val="none" w:sz="0" w:space="0" w:color="auto"/>
                                          </w:divBdr>
                                          <w:divsChild>
                                            <w:div w:id="1565490020">
                                              <w:marLeft w:val="0"/>
                                              <w:marRight w:val="0"/>
                                              <w:marTop w:val="0"/>
                                              <w:marBottom w:val="0"/>
                                              <w:divBdr>
                                                <w:top w:val="none" w:sz="0" w:space="0" w:color="auto"/>
                                                <w:left w:val="none" w:sz="0" w:space="0" w:color="auto"/>
                                                <w:bottom w:val="none" w:sz="0" w:space="0" w:color="auto"/>
                                                <w:right w:val="none" w:sz="0" w:space="0" w:color="auto"/>
                                              </w:divBdr>
                                              <w:divsChild>
                                                <w:div w:id="17398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0035">
                              <w:marLeft w:val="0"/>
                              <w:marRight w:val="0"/>
                              <w:marTop w:val="0"/>
                              <w:marBottom w:val="630"/>
                              <w:divBdr>
                                <w:top w:val="none" w:sz="0" w:space="0" w:color="auto"/>
                                <w:left w:val="none" w:sz="0" w:space="0" w:color="auto"/>
                                <w:bottom w:val="none" w:sz="0" w:space="0" w:color="auto"/>
                                <w:right w:val="none" w:sz="0" w:space="0" w:color="auto"/>
                              </w:divBdr>
                              <w:divsChild>
                                <w:div w:id="865755700">
                                  <w:marLeft w:val="0"/>
                                  <w:marRight w:val="0"/>
                                  <w:marTop w:val="0"/>
                                  <w:marBottom w:val="0"/>
                                  <w:divBdr>
                                    <w:top w:val="none" w:sz="0" w:space="0" w:color="auto"/>
                                    <w:left w:val="none" w:sz="0" w:space="0" w:color="auto"/>
                                    <w:bottom w:val="none" w:sz="0" w:space="0" w:color="auto"/>
                                    <w:right w:val="none" w:sz="0" w:space="0" w:color="auto"/>
                                  </w:divBdr>
                                  <w:divsChild>
                                    <w:div w:id="1509247041">
                                      <w:marLeft w:val="0"/>
                                      <w:marRight w:val="0"/>
                                      <w:marTop w:val="0"/>
                                      <w:marBottom w:val="0"/>
                                      <w:divBdr>
                                        <w:top w:val="none" w:sz="0" w:space="0" w:color="auto"/>
                                        <w:left w:val="none" w:sz="0" w:space="0" w:color="auto"/>
                                        <w:bottom w:val="none" w:sz="0" w:space="0" w:color="auto"/>
                                        <w:right w:val="none" w:sz="0" w:space="0" w:color="auto"/>
                                      </w:divBdr>
                                      <w:divsChild>
                                        <w:div w:id="1262303744">
                                          <w:marLeft w:val="0"/>
                                          <w:marRight w:val="0"/>
                                          <w:marTop w:val="0"/>
                                          <w:marBottom w:val="0"/>
                                          <w:divBdr>
                                            <w:top w:val="none" w:sz="0" w:space="0" w:color="auto"/>
                                            <w:left w:val="none" w:sz="0" w:space="0" w:color="auto"/>
                                            <w:bottom w:val="none" w:sz="0" w:space="0" w:color="auto"/>
                                            <w:right w:val="none" w:sz="0" w:space="0" w:color="auto"/>
                                          </w:divBdr>
                                        </w:div>
                                        <w:div w:id="584656397">
                                          <w:marLeft w:val="0"/>
                                          <w:marRight w:val="0"/>
                                          <w:marTop w:val="0"/>
                                          <w:marBottom w:val="0"/>
                                          <w:divBdr>
                                            <w:top w:val="none" w:sz="0" w:space="0" w:color="auto"/>
                                            <w:left w:val="none" w:sz="0" w:space="0" w:color="auto"/>
                                            <w:bottom w:val="none" w:sz="0" w:space="0" w:color="auto"/>
                                            <w:right w:val="none" w:sz="0" w:space="0" w:color="auto"/>
                                          </w:divBdr>
                                          <w:divsChild>
                                            <w:div w:id="775321376">
                                              <w:marLeft w:val="0"/>
                                              <w:marRight w:val="0"/>
                                              <w:marTop w:val="0"/>
                                              <w:marBottom w:val="0"/>
                                              <w:divBdr>
                                                <w:top w:val="none" w:sz="0" w:space="0" w:color="auto"/>
                                                <w:left w:val="none" w:sz="0" w:space="0" w:color="auto"/>
                                                <w:bottom w:val="none" w:sz="0" w:space="0" w:color="auto"/>
                                                <w:right w:val="none" w:sz="0" w:space="0" w:color="auto"/>
                                              </w:divBdr>
                                              <w:divsChild>
                                                <w:div w:id="71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1806">
                                      <w:marLeft w:val="0"/>
                                      <w:marRight w:val="0"/>
                                      <w:marTop w:val="0"/>
                                      <w:marBottom w:val="0"/>
                                      <w:divBdr>
                                        <w:top w:val="none" w:sz="0" w:space="0" w:color="auto"/>
                                        <w:left w:val="none" w:sz="0" w:space="0" w:color="auto"/>
                                        <w:bottom w:val="none" w:sz="0" w:space="0" w:color="auto"/>
                                        <w:right w:val="none" w:sz="0" w:space="0" w:color="auto"/>
                                      </w:divBdr>
                                      <w:divsChild>
                                        <w:div w:id="224801388">
                                          <w:marLeft w:val="0"/>
                                          <w:marRight w:val="0"/>
                                          <w:marTop w:val="0"/>
                                          <w:marBottom w:val="0"/>
                                          <w:divBdr>
                                            <w:top w:val="none" w:sz="0" w:space="0" w:color="auto"/>
                                            <w:left w:val="none" w:sz="0" w:space="0" w:color="auto"/>
                                            <w:bottom w:val="none" w:sz="0" w:space="0" w:color="auto"/>
                                            <w:right w:val="none" w:sz="0" w:space="0" w:color="auto"/>
                                          </w:divBdr>
                                        </w:div>
                                        <w:div w:id="896012132">
                                          <w:marLeft w:val="0"/>
                                          <w:marRight w:val="0"/>
                                          <w:marTop w:val="0"/>
                                          <w:marBottom w:val="0"/>
                                          <w:divBdr>
                                            <w:top w:val="none" w:sz="0" w:space="0" w:color="auto"/>
                                            <w:left w:val="none" w:sz="0" w:space="0" w:color="auto"/>
                                            <w:bottom w:val="none" w:sz="0" w:space="0" w:color="auto"/>
                                            <w:right w:val="none" w:sz="0" w:space="0" w:color="auto"/>
                                          </w:divBdr>
                                          <w:divsChild>
                                            <w:div w:id="1827210789">
                                              <w:marLeft w:val="0"/>
                                              <w:marRight w:val="0"/>
                                              <w:marTop w:val="0"/>
                                              <w:marBottom w:val="0"/>
                                              <w:divBdr>
                                                <w:top w:val="none" w:sz="0" w:space="0" w:color="auto"/>
                                                <w:left w:val="none" w:sz="0" w:space="0" w:color="auto"/>
                                                <w:bottom w:val="none" w:sz="0" w:space="0" w:color="auto"/>
                                                <w:right w:val="none" w:sz="0" w:space="0" w:color="auto"/>
                                              </w:divBdr>
                                              <w:divsChild>
                                                <w:div w:id="21336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866">
                                      <w:marLeft w:val="0"/>
                                      <w:marRight w:val="0"/>
                                      <w:marTop w:val="0"/>
                                      <w:marBottom w:val="0"/>
                                      <w:divBdr>
                                        <w:top w:val="none" w:sz="0" w:space="0" w:color="auto"/>
                                        <w:left w:val="none" w:sz="0" w:space="0" w:color="auto"/>
                                        <w:bottom w:val="none" w:sz="0" w:space="0" w:color="auto"/>
                                        <w:right w:val="none" w:sz="0" w:space="0" w:color="auto"/>
                                      </w:divBdr>
                                      <w:divsChild>
                                        <w:div w:id="1585720089">
                                          <w:marLeft w:val="0"/>
                                          <w:marRight w:val="0"/>
                                          <w:marTop w:val="0"/>
                                          <w:marBottom w:val="0"/>
                                          <w:divBdr>
                                            <w:top w:val="none" w:sz="0" w:space="0" w:color="auto"/>
                                            <w:left w:val="none" w:sz="0" w:space="0" w:color="auto"/>
                                            <w:bottom w:val="none" w:sz="0" w:space="0" w:color="auto"/>
                                            <w:right w:val="none" w:sz="0" w:space="0" w:color="auto"/>
                                          </w:divBdr>
                                        </w:div>
                                        <w:div w:id="1658269033">
                                          <w:marLeft w:val="0"/>
                                          <w:marRight w:val="0"/>
                                          <w:marTop w:val="0"/>
                                          <w:marBottom w:val="0"/>
                                          <w:divBdr>
                                            <w:top w:val="none" w:sz="0" w:space="0" w:color="auto"/>
                                            <w:left w:val="none" w:sz="0" w:space="0" w:color="auto"/>
                                            <w:bottom w:val="none" w:sz="0" w:space="0" w:color="auto"/>
                                            <w:right w:val="none" w:sz="0" w:space="0" w:color="auto"/>
                                          </w:divBdr>
                                          <w:divsChild>
                                            <w:div w:id="461193613">
                                              <w:marLeft w:val="0"/>
                                              <w:marRight w:val="0"/>
                                              <w:marTop w:val="0"/>
                                              <w:marBottom w:val="0"/>
                                              <w:divBdr>
                                                <w:top w:val="none" w:sz="0" w:space="0" w:color="auto"/>
                                                <w:left w:val="none" w:sz="0" w:space="0" w:color="auto"/>
                                                <w:bottom w:val="none" w:sz="0" w:space="0" w:color="auto"/>
                                                <w:right w:val="none" w:sz="0" w:space="0" w:color="auto"/>
                                              </w:divBdr>
                                              <w:divsChild>
                                                <w:div w:id="622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9052">
                                      <w:marLeft w:val="0"/>
                                      <w:marRight w:val="0"/>
                                      <w:marTop w:val="0"/>
                                      <w:marBottom w:val="0"/>
                                      <w:divBdr>
                                        <w:top w:val="none" w:sz="0" w:space="0" w:color="auto"/>
                                        <w:left w:val="none" w:sz="0" w:space="0" w:color="auto"/>
                                        <w:bottom w:val="none" w:sz="0" w:space="0" w:color="auto"/>
                                        <w:right w:val="none" w:sz="0" w:space="0" w:color="auto"/>
                                      </w:divBdr>
                                      <w:divsChild>
                                        <w:div w:id="296305037">
                                          <w:marLeft w:val="0"/>
                                          <w:marRight w:val="0"/>
                                          <w:marTop w:val="0"/>
                                          <w:marBottom w:val="0"/>
                                          <w:divBdr>
                                            <w:top w:val="none" w:sz="0" w:space="0" w:color="auto"/>
                                            <w:left w:val="none" w:sz="0" w:space="0" w:color="auto"/>
                                            <w:bottom w:val="none" w:sz="0" w:space="0" w:color="auto"/>
                                            <w:right w:val="none" w:sz="0" w:space="0" w:color="auto"/>
                                          </w:divBdr>
                                        </w:div>
                                        <w:div w:id="979462697">
                                          <w:marLeft w:val="0"/>
                                          <w:marRight w:val="0"/>
                                          <w:marTop w:val="0"/>
                                          <w:marBottom w:val="0"/>
                                          <w:divBdr>
                                            <w:top w:val="none" w:sz="0" w:space="0" w:color="auto"/>
                                            <w:left w:val="none" w:sz="0" w:space="0" w:color="auto"/>
                                            <w:bottom w:val="none" w:sz="0" w:space="0" w:color="auto"/>
                                            <w:right w:val="none" w:sz="0" w:space="0" w:color="auto"/>
                                          </w:divBdr>
                                          <w:divsChild>
                                            <w:div w:id="237398612">
                                              <w:marLeft w:val="0"/>
                                              <w:marRight w:val="0"/>
                                              <w:marTop w:val="0"/>
                                              <w:marBottom w:val="0"/>
                                              <w:divBdr>
                                                <w:top w:val="none" w:sz="0" w:space="0" w:color="auto"/>
                                                <w:left w:val="none" w:sz="0" w:space="0" w:color="auto"/>
                                                <w:bottom w:val="none" w:sz="0" w:space="0" w:color="auto"/>
                                                <w:right w:val="none" w:sz="0" w:space="0" w:color="auto"/>
                                              </w:divBdr>
                                              <w:divsChild>
                                                <w:div w:id="12308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7506">
                                      <w:marLeft w:val="0"/>
                                      <w:marRight w:val="0"/>
                                      <w:marTop w:val="0"/>
                                      <w:marBottom w:val="0"/>
                                      <w:divBdr>
                                        <w:top w:val="none" w:sz="0" w:space="0" w:color="auto"/>
                                        <w:left w:val="none" w:sz="0" w:space="0" w:color="auto"/>
                                        <w:bottom w:val="none" w:sz="0" w:space="0" w:color="auto"/>
                                        <w:right w:val="none" w:sz="0" w:space="0" w:color="auto"/>
                                      </w:divBdr>
                                      <w:divsChild>
                                        <w:div w:id="1641956277">
                                          <w:marLeft w:val="0"/>
                                          <w:marRight w:val="0"/>
                                          <w:marTop w:val="0"/>
                                          <w:marBottom w:val="0"/>
                                          <w:divBdr>
                                            <w:top w:val="none" w:sz="0" w:space="0" w:color="auto"/>
                                            <w:left w:val="none" w:sz="0" w:space="0" w:color="auto"/>
                                            <w:bottom w:val="none" w:sz="0" w:space="0" w:color="auto"/>
                                            <w:right w:val="none" w:sz="0" w:space="0" w:color="auto"/>
                                          </w:divBdr>
                                        </w:div>
                                        <w:div w:id="2060126853">
                                          <w:marLeft w:val="0"/>
                                          <w:marRight w:val="0"/>
                                          <w:marTop w:val="0"/>
                                          <w:marBottom w:val="0"/>
                                          <w:divBdr>
                                            <w:top w:val="none" w:sz="0" w:space="0" w:color="auto"/>
                                            <w:left w:val="none" w:sz="0" w:space="0" w:color="auto"/>
                                            <w:bottom w:val="none" w:sz="0" w:space="0" w:color="auto"/>
                                            <w:right w:val="none" w:sz="0" w:space="0" w:color="auto"/>
                                          </w:divBdr>
                                          <w:divsChild>
                                            <w:div w:id="1702049412">
                                              <w:marLeft w:val="0"/>
                                              <w:marRight w:val="0"/>
                                              <w:marTop w:val="0"/>
                                              <w:marBottom w:val="0"/>
                                              <w:divBdr>
                                                <w:top w:val="none" w:sz="0" w:space="0" w:color="auto"/>
                                                <w:left w:val="none" w:sz="0" w:space="0" w:color="auto"/>
                                                <w:bottom w:val="none" w:sz="0" w:space="0" w:color="auto"/>
                                                <w:right w:val="none" w:sz="0" w:space="0" w:color="auto"/>
                                              </w:divBdr>
                                              <w:divsChild>
                                                <w:div w:id="2170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6198">
                              <w:marLeft w:val="0"/>
                              <w:marRight w:val="0"/>
                              <w:marTop w:val="0"/>
                              <w:marBottom w:val="630"/>
                              <w:divBdr>
                                <w:top w:val="none" w:sz="0" w:space="0" w:color="auto"/>
                                <w:left w:val="none" w:sz="0" w:space="0" w:color="auto"/>
                                <w:bottom w:val="none" w:sz="0" w:space="0" w:color="auto"/>
                                <w:right w:val="none" w:sz="0" w:space="0" w:color="auto"/>
                              </w:divBdr>
                            </w:div>
                            <w:div w:id="1617910453">
                              <w:marLeft w:val="0"/>
                              <w:marRight w:val="0"/>
                              <w:marTop w:val="0"/>
                              <w:marBottom w:val="630"/>
                              <w:divBdr>
                                <w:top w:val="none" w:sz="0" w:space="0" w:color="auto"/>
                                <w:left w:val="none" w:sz="0" w:space="0" w:color="auto"/>
                                <w:bottom w:val="none" w:sz="0" w:space="0" w:color="auto"/>
                                <w:right w:val="none" w:sz="0" w:space="0" w:color="auto"/>
                              </w:divBdr>
                              <w:divsChild>
                                <w:div w:id="1345475442">
                                  <w:marLeft w:val="0"/>
                                  <w:marRight w:val="0"/>
                                  <w:marTop w:val="0"/>
                                  <w:marBottom w:val="0"/>
                                  <w:divBdr>
                                    <w:top w:val="none" w:sz="0" w:space="0" w:color="auto"/>
                                    <w:left w:val="none" w:sz="0" w:space="0" w:color="auto"/>
                                    <w:bottom w:val="none" w:sz="0" w:space="0" w:color="auto"/>
                                    <w:right w:val="none" w:sz="0" w:space="0" w:color="auto"/>
                                  </w:divBdr>
                                  <w:divsChild>
                                    <w:div w:id="1958950598">
                                      <w:marLeft w:val="0"/>
                                      <w:marRight w:val="0"/>
                                      <w:marTop w:val="0"/>
                                      <w:marBottom w:val="0"/>
                                      <w:divBdr>
                                        <w:top w:val="none" w:sz="0" w:space="0" w:color="auto"/>
                                        <w:left w:val="none" w:sz="0" w:space="0" w:color="auto"/>
                                        <w:bottom w:val="none" w:sz="0" w:space="0" w:color="auto"/>
                                        <w:right w:val="none" w:sz="0" w:space="0" w:color="auto"/>
                                      </w:divBdr>
                                      <w:divsChild>
                                        <w:div w:id="128136559">
                                          <w:marLeft w:val="0"/>
                                          <w:marRight w:val="0"/>
                                          <w:marTop w:val="0"/>
                                          <w:marBottom w:val="0"/>
                                          <w:divBdr>
                                            <w:top w:val="none" w:sz="0" w:space="0" w:color="auto"/>
                                            <w:left w:val="none" w:sz="0" w:space="0" w:color="auto"/>
                                            <w:bottom w:val="none" w:sz="0" w:space="0" w:color="auto"/>
                                            <w:right w:val="none" w:sz="0" w:space="0" w:color="auto"/>
                                          </w:divBdr>
                                          <w:divsChild>
                                            <w:div w:id="579869875">
                                              <w:marLeft w:val="0"/>
                                              <w:marRight w:val="0"/>
                                              <w:marTop w:val="0"/>
                                              <w:marBottom w:val="0"/>
                                              <w:divBdr>
                                                <w:top w:val="none" w:sz="0" w:space="0" w:color="auto"/>
                                                <w:left w:val="none" w:sz="0" w:space="0" w:color="auto"/>
                                                <w:bottom w:val="none" w:sz="0" w:space="0" w:color="auto"/>
                                                <w:right w:val="none" w:sz="0" w:space="0" w:color="auto"/>
                                              </w:divBdr>
                                              <w:divsChild>
                                                <w:div w:id="1812752102">
                                                  <w:marLeft w:val="0"/>
                                                  <w:marRight w:val="0"/>
                                                  <w:marTop w:val="0"/>
                                                  <w:marBottom w:val="0"/>
                                                  <w:divBdr>
                                                    <w:top w:val="none" w:sz="0" w:space="0" w:color="auto"/>
                                                    <w:left w:val="none" w:sz="0" w:space="0" w:color="auto"/>
                                                    <w:bottom w:val="none" w:sz="0" w:space="0" w:color="auto"/>
                                                    <w:right w:val="none" w:sz="0" w:space="0" w:color="auto"/>
                                                  </w:divBdr>
                                                  <w:divsChild>
                                                    <w:div w:id="685012172">
                                                      <w:marLeft w:val="0"/>
                                                      <w:marRight w:val="0"/>
                                                      <w:marTop w:val="0"/>
                                                      <w:marBottom w:val="0"/>
                                                      <w:divBdr>
                                                        <w:top w:val="none" w:sz="0" w:space="0" w:color="auto"/>
                                                        <w:left w:val="none" w:sz="0" w:space="0" w:color="auto"/>
                                                        <w:bottom w:val="none" w:sz="0" w:space="0" w:color="auto"/>
                                                        <w:right w:val="none" w:sz="0" w:space="0" w:color="auto"/>
                                                      </w:divBdr>
                                                      <w:divsChild>
                                                        <w:div w:id="5370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353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5948458">
          <w:marLeft w:val="0"/>
          <w:marRight w:val="0"/>
          <w:marTop w:val="0"/>
          <w:marBottom w:val="0"/>
          <w:divBdr>
            <w:top w:val="none" w:sz="0" w:space="0" w:color="auto"/>
            <w:left w:val="none" w:sz="0" w:space="0" w:color="auto"/>
            <w:bottom w:val="none" w:sz="0" w:space="0" w:color="auto"/>
            <w:right w:val="none" w:sz="0" w:space="0" w:color="auto"/>
          </w:divBdr>
          <w:divsChild>
            <w:div w:id="506870158">
              <w:marLeft w:val="0"/>
              <w:marRight w:val="0"/>
              <w:marTop w:val="0"/>
              <w:marBottom w:val="0"/>
              <w:divBdr>
                <w:top w:val="none" w:sz="0" w:space="0" w:color="auto"/>
                <w:left w:val="none" w:sz="0" w:space="0" w:color="auto"/>
                <w:bottom w:val="none" w:sz="0" w:space="0" w:color="auto"/>
                <w:right w:val="none" w:sz="0" w:space="0" w:color="auto"/>
              </w:divBdr>
              <w:divsChild>
                <w:div w:id="403184139">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ant825@gmail.com" TargetMode="External"/><Relationship Id="rId3" Type="http://schemas.openxmlformats.org/officeDocument/2006/relationships/settings" Target="settings.xml"/><Relationship Id="rId7" Type="http://schemas.openxmlformats.org/officeDocument/2006/relationships/hyperlink" Target="http://www.fondationl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portneuf.com/author/mgagnon/" TargetMode="External"/><Relationship Id="rId11" Type="http://schemas.openxmlformats.org/officeDocument/2006/relationships/theme" Target="theme/theme1.xml"/><Relationship Id="rId5" Type="http://schemas.openxmlformats.org/officeDocument/2006/relationships/hyperlink" Target="https://infoportneuf.com/2021/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3607</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Wathier</dc:creator>
  <cp:keywords/>
  <dc:description/>
  <cp:lastModifiedBy>Gérald Wathier</cp:lastModifiedBy>
  <cp:revision>2</cp:revision>
  <dcterms:created xsi:type="dcterms:W3CDTF">2021-11-20T14:20:00Z</dcterms:created>
  <dcterms:modified xsi:type="dcterms:W3CDTF">2021-11-20T14:20:00Z</dcterms:modified>
</cp:coreProperties>
</file>